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6016" w14:textId="53FC5F29" w:rsidR="003D0AF2" w:rsidRDefault="003D0AF2" w:rsidP="004975CD">
      <w:pPr>
        <w:pStyle w:val="Heading1"/>
        <w:jc w:val="center"/>
      </w:pPr>
      <w:r>
        <w:t>Guidelines for referral to RJAH Bone and Soft Tissue Tumour Unit from Primary Care</w:t>
      </w:r>
    </w:p>
    <w:p w14:paraId="5AD5CC74" w14:textId="2C86257F" w:rsidR="000A042D" w:rsidRDefault="003D0AF2">
      <w:r>
        <w:t xml:space="preserve">The RJAH Bone and Soft Tissue Unit manages patients with bone and soft tissue tumours, metastatic disease and tumour like conditions. </w:t>
      </w:r>
    </w:p>
    <w:p w14:paraId="3532B038" w14:textId="39758621" w:rsidR="003D0AF2" w:rsidRDefault="000A042D">
      <w:r>
        <w:t>Please be aware that there are Soft Tissue Sarcoma Units at The Royal Liverpool Hospital and Manchester Royal Infirmary.</w:t>
      </w:r>
      <w:r w:rsidR="00A3507C">
        <w:t xml:space="preserve"> In addition, both these centres manage Metastatic Bone Disease.</w:t>
      </w:r>
      <w:r>
        <w:t xml:space="preserve"> Please refer to the nearest centre. </w:t>
      </w:r>
    </w:p>
    <w:p w14:paraId="3D0E6807" w14:textId="77777777" w:rsidR="00E76A14" w:rsidRPr="00A3507C" w:rsidRDefault="00E76A14" w:rsidP="00A3507C">
      <w:pPr>
        <w:rPr>
          <w:b/>
          <w:bCs/>
        </w:rPr>
      </w:pPr>
      <w:r w:rsidRPr="00A3507C">
        <w:rPr>
          <w:b/>
          <w:bCs/>
        </w:rPr>
        <w:t xml:space="preserve">Soft Tissue Tumours </w:t>
      </w:r>
    </w:p>
    <w:p w14:paraId="6CB9B02E" w14:textId="77777777" w:rsidR="00E76A14" w:rsidRPr="004975CD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 w:rsidRPr="004975CD">
        <w:t>Size &gt; 5cm</w:t>
      </w:r>
    </w:p>
    <w:p w14:paraId="2AA8B42C" w14:textId="77777777" w:rsidR="00E76A14" w:rsidRPr="004975CD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 w:rsidRPr="004975CD">
        <w:t>Increasing in size</w:t>
      </w:r>
    </w:p>
    <w:p w14:paraId="2514BF59" w14:textId="77777777" w:rsidR="00E76A14" w:rsidRPr="004975CD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 w:rsidRPr="004975CD">
        <w:t>Painful</w:t>
      </w:r>
    </w:p>
    <w:p w14:paraId="27FD7820" w14:textId="77777777" w:rsidR="00E76A14" w:rsidRPr="004975CD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 w:rsidRPr="004975CD">
        <w:t>Deep to fascia</w:t>
      </w:r>
    </w:p>
    <w:p w14:paraId="41F61F58" w14:textId="77777777" w:rsidR="00E76A14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 w:rsidRPr="004975CD">
        <w:t>Recurrence at site of previous excision (whatever the previous histology)</w:t>
      </w:r>
    </w:p>
    <w:p w14:paraId="44F7870A" w14:textId="39FEA281" w:rsidR="00E76A14" w:rsidRPr="004975CD" w:rsidRDefault="00E76A14" w:rsidP="00E76A14">
      <w:pPr>
        <w:pStyle w:val="ListParagraph"/>
        <w:numPr>
          <w:ilvl w:val="0"/>
          <w:numId w:val="8"/>
        </w:numPr>
        <w:spacing w:line="240" w:lineRule="auto"/>
        <w:ind w:left="714" w:hanging="357"/>
      </w:pPr>
      <w:r>
        <w:t>Uncertain ultrasound appearances</w:t>
      </w:r>
    </w:p>
    <w:p w14:paraId="1A1D43E5" w14:textId="4FDEE48D" w:rsidR="00E76A14" w:rsidRPr="00A3507C" w:rsidRDefault="00E76A14" w:rsidP="00A3507C">
      <w:pPr>
        <w:rPr>
          <w:b/>
          <w:bCs/>
        </w:rPr>
      </w:pPr>
      <w:r w:rsidRPr="00A3507C">
        <w:rPr>
          <w:b/>
          <w:bCs/>
        </w:rPr>
        <w:t>Primary Bone Tumour</w:t>
      </w:r>
      <w:r w:rsidR="000A042D" w:rsidRPr="00A3507C">
        <w:rPr>
          <w:b/>
          <w:bCs/>
        </w:rPr>
        <w:t>s</w:t>
      </w:r>
    </w:p>
    <w:p w14:paraId="6FC26242" w14:textId="77777777" w:rsidR="00E76A14" w:rsidRPr="004975CD" w:rsidRDefault="00E76A14" w:rsidP="00E76A14">
      <w:pPr>
        <w:pStyle w:val="ListParagraph"/>
        <w:numPr>
          <w:ilvl w:val="0"/>
          <w:numId w:val="7"/>
        </w:numPr>
      </w:pPr>
      <w:r w:rsidRPr="004975CD">
        <w:t>Night pain or non-mechanical pain (especially in adolescence)</w:t>
      </w:r>
    </w:p>
    <w:p w14:paraId="0F40756A" w14:textId="77777777" w:rsidR="00E76A14" w:rsidRPr="004975CD" w:rsidRDefault="00E76A14" w:rsidP="00E76A14">
      <w:pPr>
        <w:pStyle w:val="ListParagraph"/>
        <w:numPr>
          <w:ilvl w:val="0"/>
          <w:numId w:val="7"/>
        </w:numPr>
      </w:pPr>
      <w:r w:rsidRPr="004975CD">
        <w:t>Mass or swelling</w:t>
      </w:r>
    </w:p>
    <w:p w14:paraId="36E52BAA" w14:textId="77777777" w:rsidR="00E76A14" w:rsidRPr="004975CD" w:rsidRDefault="00E76A14" w:rsidP="00E76A14">
      <w:pPr>
        <w:pStyle w:val="ListParagraph"/>
        <w:numPr>
          <w:ilvl w:val="0"/>
          <w:numId w:val="7"/>
        </w:numPr>
      </w:pPr>
      <w:r w:rsidRPr="004975CD">
        <w:t>Restricted movement in a joint</w:t>
      </w:r>
    </w:p>
    <w:p w14:paraId="10C8EF87" w14:textId="77777777" w:rsidR="00E76A14" w:rsidRPr="004975CD" w:rsidRDefault="00E76A14" w:rsidP="00E76A14">
      <w:pPr>
        <w:pStyle w:val="ListParagraph"/>
        <w:numPr>
          <w:ilvl w:val="0"/>
          <w:numId w:val="7"/>
        </w:numPr>
      </w:pPr>
      <w:r w:rsidRPr="004975CD">
        <w:t>Fractures due to a pathological cause</w:t>
      </w:r>
    </w:p>
    <w:p w14:paraId="3036B018" w14:textId="105688F4" w:rsidR="00E76A14" w:rsidRDefault="00E76A14" w:rsidP="00E76A14">
      <w:pPr>
        <w:pStyle w:val="ListParagraph"/>
        <w:numPr>
          <w:ilvl w:val="0"/>
          <w:numId w:val="7"/>
        </w:numPr>
      </w:pPr>
      <w:r w:rsidRPr="004975CD">
        <w:t>Radiographic appearances suggesting bone tumour</w:t>
      </w:r>
    </w:p>
    <w:p w14:paraId="1A93267C" w14:textId="25EA1CC0" w:rsidR="003D0AF2" w:rsidRPr="00E43C2C" w:rsidRDefault="003D0AF2">
      <w:pPr>
        <w:rPr>
          <w:b/>
          <w:bCs/>
        </w:rPr>
      </w:pPr>
      <w:r w:rsidRPr="00E43C2C">
        <w:rPr>
          <w:b/>
          <w:bCs/>
        </w:rPr>
        <w:t xml:space="preserve">We do not accept referrals for: </w:t>
      </w:r>
    </w:p>
    <w:p w14:paraId="1E5CAD75" w14:textId="5A81DEB3" w:rsidR="003D0AF2" w:rsidRPr="004975CD" w:rsidRDefault="003D0AF2" w:rsidP="003D0AF2">
      <w:pPr>
        <w:pStyle w:val="ListParagraph"/>
        <w:numPr>
          <w:ilvl w:val="0"/>
          <w:numId w:val="4"/>
        </w:numPr>
        <w:rPr>
          <w:b/>
          <w:bCs/>
        </w:rPr>
      </w:pPr>
      <w:r w:rsidRPr="004975CD">
        <w:rPr>
          <w:b/>
          <w:bCs/>
        </w:rPr>
        <w:t>Patients under 16 years of age</w:t>
      </w:r>
    </w:p>
    <w:p w14:paraId="5D17E65C" w14:textId="2A15D3E7" w:rsidR="00E76A14" w:rsidRPr="00E76A14" w:rsidRDefault="003D0AF2" w:rsidP="00E76A14">
      <w:pPr>
        <w:pStyle w:val="ListParagraph"/>
        <w:numPr>
          <w:ilvl w:val="1"/>
          <w:numId w:val="4"/>
        </w:numPr>
      </w:pPr>
      <w:r w:rsidRPr="00E76A14">
        <w:t xml:space="preserve">Please </w:t>
      </w:r>
      <w:r w:rsidR="00E76A14" w:rsidRPr="00E76A14">
        <w:t>refer via letter to the paediatric orthopaedic team at RJAH</w:t>
      </w:r>
    </w:p>
    <w:p w14:paraId="45009777" w14:textId="12B27625" w:rsidR="004975CD" w:rsidRPr="00E76A14" w:rsidRDefault="004975CD" w:rsidP="004975CD">
      <w:pPr>
        <w:pStyle w:val="ListParagraph"/>
        <w:numPr>
          <w:ilvl w:val="0"/>
          <w:numId w:val="4"/>
        </w:numPr>
        <w:rPr>
          <w:b/>
          <w:bCs/>
        </w:rPr>
      </w:pPr>
      <w:r w:rsidRPr="00E76A14">
        <w:t xml:space="preserve"> </w:t>
      </w:r>
      <w:r w:rsidRPr="00E76A14">
        <w:rPr>
          <w:b/>
          <w:bCs/>
        </w:rPr>
        <w:t xml:space="preserve">Spinal Referrals </w:t>
      </w:r>
    </w:p>
    <w:p w14:paraId="10A074AE" w14:textId="2A10799D" w:rsidR="004975CD" w:rsidRPr="00E76A14" w:rsidRDefault="004975CD" w:rsidP="004975CD">
      <w:pPr>
        <w:pStyle w:val="ListParagraph"/>
        <w:numPr>
          <w:ilvl w:val="1"/>
          <w:numId w:val="4"/>
        </w:numPr>
      </w:pPr>
      <w:r w:rsidRPr="00E76A14">
        <w:t xml:space="preserve">Suspected cord compression </w:t>
      </w:r>
    </w:p>
    <w:p w14:paraId="4D4722E8" w14:textId="4E949D26" w:rsidR="004975CD" w:rsidRPr="00E76A14" w:rsidRDefault="00E76A14" w:rsidP="004975CD">
      <w:pPr>
        <w:pStyle w:val="ListParagraph"/>
        <w:numPr>
          <w:ilvl w:val="2"/>
          <w:numId w:val="4"/>
        </w:numPr>
      </w:pPr>
      <w:r w:rsidRPr="00E76A14">
        <w:t>https://www.referapatient.org/new-referral</w:t>
      </w:r>
    </w:p>
    <w:p w14:paraId="5C857CC2" w14:textId="115B2E53" w:rsidR="004975CD" w:rsidRPr="00E76A14" w:rsidRDefault="004975CD" w:rsidP="004975CD">
      <w:pPr>
        <w:pStyle w:val="ListParagraph"/>
        <w:numPr>
          <w:ilvl w:val="1"/>
          <w:numId w:val="4"/>
        </w:numPr>
      </w:pPr>
      <w:r w:rsidRPr="00E76A14">
        <w:t xml:space="preserve">Urgent referrals </w:t>
      </w:r>
    </w:p>
    <w:p w14:paraId="413017B0" w14:textId="77777777" w:rsidR="00E76A14" w:rsidRPr="00E76A14" w:rsidRDefault="00E76A14" w:rsidP="00E76A14">
      <w:pPr>
        <w:pStyle w:val="ListParagraph"/>
        <w:numPr>
          <w:ilvl w:val="2"/>
          <w:numId w:val="4"/>
        </w:numPr>
        <w:rPr>
          <w:rFonts w:eastAsia="Times New Roman"/>
          <w:color w:val="000000"/>
        </w:rPr>
      </w:pPr>
      <w:r w:rsidRPr="00E76A14">
        <w:rPr>
          <w:rFonts w:eastAsia="Times New Roman"/>
          <w:color w:val="000000"/>
        </w:rPr>
        <w:t xml:space="preserve">Letter to spinal surgeons highlighting tumour. </w:t>
      </w:r>
    </w:p>
    <w:p w14:paraId="50694A97" w14:textId="1FEAAE64" w:rsidR="004975CD" w:rsidRPr="00E76A14" w:rsidRDefault="00E76A14" w:rsidP="00E76A14">
      <w:pPr>
        <w:pStyle w:val="ListParagraph"/>
        <w:numPr>
          <w:ilvl w:val="2"/>
          <w:numId w:val="4"/>
        </w:numPr>
        <w:rPr>
          <w:rFonts w:eastAsia="Times New Roman"/>
          <w:color w:val="000000"/>
        </w:rPr>
      </w:pPr>
      <w:r w:rsidRPr="00E76A14">
        <w:rPr>
          <w:rFonts w:eastAsia="Times New Roman"/>
          <w:color w:val="000000"/>
        </w:rPr>
        <w:t>Or depending on urgency https://www.referapatient.org/new-referral</w:t>
      </w:r>
    </w:p>
    <w:p w14:paraId="7247E42F" w14:textId="5238FB5C" w:rsidR="004975CD" w:rsidRPr="00E76A14" w:rsidRDefault="004975CD" w:rsidP="004975CD">
      <w:pPr>
        <w:pStyle w:val="ListParagraph"/>
        <w:numPr>
          <w:ilvl w:val="1"/>
          <w:numId w:val="4"/>
        </w:numPr>
      </w:pPr>
      <w:r w:rsidRPr="00E76A14">
        <w:t xml:space="preserve">Routine referrals </w:t>
      </w:r>
    </w:p>
    <w:p w14:paraId="25CE8ED9" w14:textId="1002B0B7" w:rsidR="00E76A14" w:rsidRPr="00E76A14" w:rsidRDefault="00E76A14" w:rsidP="00E76A14">
      <w:pPr>
        <w:pStyle w:val="ListParagraph"/>
        <w:numPr>
          <w:ilvl w:val="2"/>
          <w:numId w:val="4"/>
        </w:numPr>
        <w:rPr>
          <w:rFonts w:eastAsia="Times New Roman"/>
          <w:color w:val="000000"/>
        </w:rPr>
      </w:pPr>
      <w:r w:rsidRPr="00E76A14">
        <w:rPr>
          <w:rFonts w:eastAsia="Times New Roman"/>
          <w:color w:val="000000"/>
        </w:rPr>
        <w:t xml:space="preserve">Letter to spinal surgeons highlighting tumour. </w:t>
      </w:r>
    </w:p>
    <w:p w14:paraId="2C53B1B3" w14:textId="67759B2A" w:rsidR="00E76A14" w:rsidRDefault="00E76A14" w:rsidP="00E76A14">
      <w:pPr>
        <w:pStyle w:val="ListParagraph"/>
        <w:numPr>
          <w:ilvl w:val="0"/>
          <w:numId w:val="4"/>
        </w:numPr>
        <w:rPr>
          <w:rFonts w:eastAsia="Times New Roman"/>
          <w:b/>
          <w:bCs/>
          <w:color w:val="000000"/>
        </w:rPr>
      </w:pPr>
      <w:r w:rsidRPr="00E76A14">
        <w:rPr>
          <w:rFonts w:eastAsia="Times New Roman"/>
          <w:b/>
          <w:bCs/>
          <w:color w:val="000000"/>
        </w:rPr>
        <w:t xml:space="preserve">Intradural/ Intramedullary lesions </w:t>
      </w:r>
    </w:p>
    <w:p w14:paraId="4FBEA6F9" w14:textId="4F6EDFDD" w:rsidR="004975CD" w:rsidRPr="00E76A14" w:rsidRDefault="00E76A14" w:rsidP="00E76A14">
      <w:pPr>
        <w:pStyle w:val="ListParagraph"/>
        <w:numPr>
          <w:ilvl w:val="1"/>
          <w:numId w:val="4"/>
        </w:numPr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Refer to nearest neurosurgery unit</w:t>
      </w:r>
    </w:p>
    <w:p w14:paraId="6555E5EB" w14:textId="77777777" w:rsidR="004975CD" w:rsidRPr="004975CD" w:rsidRDefault="004975CD" w:rsidP="004975CD">
      <w:pPr>
        <w:pStyle w:val="ListParagraph"/>
        <w:numPr>
          <w:ilvl w:val="0"/>
          <w:numId w:val="4"/>
        </w:numPr>
        <w:rPr>
          <w:b/>
          <w:bCs/>
        </w:rPr>
      </w:pPr>
      <w:r w:rsidRPr="004975CD">
        <w:rPr>
          <w:b/>
          <w:bCs/>
        </w:rPr>
        <w:t>Head, face, anterior neck swellings</w:t>
      </w:r>
    </w:p>
    <w:p w14:paraId="76E2DD23" w14:textId="69E05228" w:rsidR="004975CD" w:rsidRDefault="00E76A14" w:rsidP="004975CD">
      <w:pPr>
        <w:pStyle w:val="ListParagraph"/>
        <w:numPr>
          <w:ilvl w:val="1"/>
          <w:numId w:val="4"/>
        </w:numPr>
      </w:pPr>
      <w:r>
        <w:t>R</w:t>
      </w:r>
      <w:r w:rsidR="004975CD">
        <w:t xml:space="preserve">efer to </w:t>
      </w:r>
      <w:r w:rsidR="000A042D">
        <w:t>nearest</w:t>
      </w:r>
      <w:r w:rsidR="004975CD">
        <w:t xml:space="preserve"> head and neck </w:t>
      </w:r>
      <w:r w:rsidR="000A042D">
        <w:t>unit</w:t>
      </w:r>
      <w:r w:rsidR="004975CD">
        <w:t xml:space="preserve"> </w:t>
      </w:r>
    </w:p>
    <w:p w14:paraId="240ACF6C" w14:textId="42153B4A" w:rsidR="007E0BCA" w:rsidRDefault="0013790F" w:rsidP="0097240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C7640B" wp14:editId="5AADB098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819900" cy="457200"/>
                <wp:effectExtent l="0" t="0" r="19050" b="19050"/>
                <wp:wrapSquare wrapText="bothSides"/>
                <wp:docPr id="7946870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DDA5D" w14:textId="12CC1009" w:rsidR="00A711C4" w:rsidRDefault="0013790F" w:rsidP="00611F44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Generic Primary Care </w:t>
                            </w:r>
                            <w:r w:rsidR="00611F44" w:rsidRPr="00972406">
                              <w:rPr>
                                <w:b/>
                                <w:bCs/>
                              </w:rPr>
                              <w:t>referrals</w:t>
                            </w:r>
                            <w:r w:rsidR="00611F44" w:rsidRPr="00611F44">
                              <w:rPr>
                                <w:b/>
                                <w:bCs/>
                              </w:rPr>
                              <w:t xml:space="preserve"> to </w:t>
                            </w:r>
                          </w:p>
                          <w:p w14:paraId="0D90054F" w14:textId="26591900" w:rsidR="00611F44" w:rsidRPr="00611F44" w:rsidRDefault="00611F44" w:rsidP="00611F44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1F44">
                              <w:rPr>
                                <w:b/>
                                <w:bCs/>
                              </w:rPr>
                              <w:t>Bone</w:t>
                            </w:r>
                            <w:r w:rsidR="0013790F">
                              <w:rPr>
                                <w:b/>
                                <w:bCs/>
                              </w:rPr>
                              <w:t xml:space="preserve"> and Soft Tissue </w:t>
                            </w:r>
                            <w:r w:rsidRPr="00611F44">
                              <w:rPr>
                                <w:b/>
                                <w:bCs/>
                              </w:rPr>
                              <w:t>Tumour Unit Robert Jones and Agnes Hunt Orthopaedic Hospital Oswestry SY10 7AG</w:t>
                            </w:r>
                          </w:p>
                          <w:p w14:paraId="49D18ACD" w14:textId="407CC4A0" w:rsidR="00611F44" w:rsidRDefault="00611F44"/>
                          <w:p w14:paraId="0421EC2E" w14:textId="77777777" w:rsidR="003D0AF2" w:rsidRDefault="003D0AF2"/>
                          <w:p w14:paraId="391BF60A" w14:textId="77777777" w:rsidR="003D0AF2" w:rsidRDefault="003D0AF2"/>
                          <w:p w14:paraId="4B356698" w14:textId="77777777" w:rsidR="003D0AF2" w:rsidRDefault="003D0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764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5.8pt;margin-top:11.4pt;width:537pt;height:36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">
                <v:textbox>
                  <w:txbxContent>
                    <w:p w14:paraId="049DDA5D" w14:textId="12CC1009" w:rsidR="00A711C4" w:rsidRDefault="0013790F" w:rsidP="00611F44">
                      <w:pPr>
                        <w:pStyle w:val="Header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Generic Primary Care </w:t>
                      </w:r>
                      <w:r w:rsidR="00611F44" w:rsidRPr="00972406">
                        <w:rPr>
                          <w:b/>
                          <w:bCs/>
                        </w:rPr>
                        <w:t>referrals</w:t>
                      </w:r>
                      <w:r w:rsidR="00611F44" w:rsidRPr="00611F44">
                        <w:rPr>
                          <w:b/>
                          <w:bCs/>
                        </w:rPr>
                        <w:t xml:space="preserve"> to </w:t>
                      </w:r>
                    </w:p>
                    <w:p w14:paraId="0D90054F" w14:textId="26591900" w:rsidR="00611F44" w:rsidRPr="00611F44" w:rsidRDefault="00611F44" w:rsidP="00611F44">
                      <w:pPr>
                        <w:pStyle w:val="Header"/>
                        <w:jc w:val="center"/>
                        <w:rPr>
                          <w:b/>
                          <w:bCs/>
                        </w:rPr>
                      </w:pPr>
                      <w:r w:rsidRPr="00611F44">
                        <w:rPr>
                          <w:b/>
                          <w:bCs/>
                        </w:rPr>
                        <w:t>Bone</w:t>
                      </w:r>
                      <w:r w:rsidR="0013790F">
                        <w:rPr>
                          <w:b/>
                          <w:bCs/>
                        </w:rPr>
                        <w:t xml:space="preserve"> and Soft Tissue </w:t>
                      </w:r>
                      <w:r w:rsidRPr="00611F44">
                        <w:rPr>
                          <w:b/>
                          <w:bCs/>
                        </w:rPr>
                        <w:t>Tumour Unit Robert Jones and Agnes Hunt Orthopaedic Hospital Oswestry SY10 7AG</w:t>
                      </w:r>
                    </w:p>
                    <w:p w14:paraId="49D18ACD" w14:textId="407CC4A0" w:rsidR="00611F44" w:rsidRDefault="00611F44"/>
                    <w:p w14:paraId="0421EC2E" w14:textId="77777777" w:rsidR="003D0AF2" w:rsidRDefault="003D0AF2"/>
                    <w:p w14:paraId="391BF60A" w14:textId="77777777" w:rsidR="003D0AF2" w:rsidRDefault="003D0AF2"/>
                    <w:p w14:paraId="4B356698" w14:textId="77777777" w:rsidR="003D0AF2" w:rsidRDefault="003D0AF2"/>
                  </w:txbxContent>
                </v:textbox>
                <w10:wrap type="square" anchorx="margin"/>
              </v:shape>
            </w:pict>
          </mc:Fallback>
        </mc:AlternateContent>
      </w:r>
      <w:r w:rsidR="00266BD6">
        <w:t>Email e</w:t>
      </w:r>
      <w:r>
        <w:t>lectronically complete</w:t>
      </w:r>
      <w:r w:rsidR="00266BD6">
        <w:t xml:space="preserve">d form </w:t>
      </w:r>
      <w:r>
        <w:t xml:space="preserve">to </w:t>
      </w:r>
      <w:hyperlink r:id="rId7" w:history="1">
        <w:r w:rsidRPr="00E066C0">
          <w:rPr>
            <w:rStyle w:val="Hyperlink"/>
          </w:rPr>
          <w:t>rjah.tumour@nhs.net</w:t>
        </w:r>
      </w:hyperlink>
      <w:r>
        <w:t xml:space="preserve"> from a Trust / nhs.net email</w:t>
      </w:r>
      <w:r w:rsidR="007E0BCA">
        <w:t>.</w:t>
      </w:r>
    </w:p>
    <w:p w14:paraId="7AA0A953" w14:textId="3B2F3C47" w:rsidR="007E0BCA" w:rsidRDefault="007E0BCA" w:rsidP="00972406">
      <w:r>
        <w:t>Typed letters includ</w:t>
      </w:r>
      <w:r w:rsidR="00E76A14">
        <w:t>ing</w:t>
      </w:r>
      <w:r>
        <w:t xml:space="preserve"> all information below are accepted instead of this form.</w:t>
      </w:r>
    </w:p>
    <w:p w14:paraId="7B4A8350" w14:textId="108C6DB1" w:rsidR="004801DB" w:rsidRPr="004801DB" w:rsidRDefault="004801DB" w:rsidP="00972406">
      <w:pPr>
        <w:rPr>
          <w:b/>
          <w:bCs/>
        </w:rPr>
      </w:pPr>
      <w:r w:rsidRPr="004801DB">
        <w:rPr>
          <w:b/>
          <w:bCs/>
        </w:rPr>
        <w:t xml:space="preserve">Please attach </w:t>
      </w:r>
      <w:r w:rsidRPr="004801DB">
        <w:rPr>
          <w:b/>
          <w:bCs/>
        </w:rPr>
        <w:t>GP Summary Care Record</w:t>
      </w:r>
      <w:r w:rsidR="00765741">
        <w:rPr>
          <w:b/>
          <w:bCs/>
        </w:rPr>
        <w:t>, including medications</w:t>
      </w:r>
      <w:r>
        <w:rPr>
          <w:b/>
          <w:bCs/>
        </w:rPr>
        <w:t xml:space="preserve"> and all recent blood results </w:t>
      </w:r>
    </w:p>
    <w:p w14:paraId="1C76048F" w14:textId="318715B9" w:rsidR="007E0BCA" w:rsidRPr="003C5292" w:rsidRDefault="007E0BCA" w:rsidP="00972406">
      <w:pPr>
        <w:rPr>
          <w:b/>
          <w:bCs/>
        </w:rPr>
      </w:pPr>
      <w:r w:rsidRPr="003C5292">
        <w:rPr>
          <w:b/>
          <w:bCs/>
        </w:rPr>
        <w:t>Please await all outstanding imaging before making</w:t>
      </w:r>
      <w:r w:rsidR="00266BD6" w:rsidRPr="003C5292">
        <w:rPr>
          <w:b/>
          <w:bCs/>
        </w:rPr>
        <w:t xml:space="preserve"> </w:t>
      </w:r>
      <w:r w:rsidRPr="003C5292">
        <w:rPr>
          <w:b/>
          <w:bCs/>
        </w:rPr>
        <w:t xml:space="preserve">referral or refer directly without imaging. </w:t>
      </w:r>
    </w:p>
    <w:p w14:paraId="1E419020" w14:textId="568D2B96" w:rsidR="00611F44" w:rsidRPr="0013790F" w:rsidRDefault="007E0BCA" w:rsidP="00972406">
      <w:r w:rsidRPr="008C3C91">
        <w:rPr>
          <w:b/>
          <w:bCs/>
        </w:rPr>
        <w:t>HANDWRITTEN FORMS WILL NOT BE ACCEPTED</w:t>
      </w:r>
    </w:p>
    <w:tbl>
      <w:tblPr>
        <w:tblStyle w:val="TableGrid"/>
        <w:tblW w:w="10587" w:type="dxa"/>
        <w:tblLook w:val="04A0" w:firstRow="1" w:lastRow="0" w:firstColumn="1" w:lastColumn="0" w:noHBand="0" w:noVBand="1"/>
      </w:tblPr>
      <w:tblGrid>
        <w:gridCol w:w="7366"/>
        <w:gridCol w:w="3221"/>
      </w:tblGrid>
      <w:tr w:rsidR="008C3C91" w14:paraId="1FB753C5" w14:textId="77777777" w:rsidTr="007E0BCA">
        <w:trPr>
          <w:trHeight w:val="371"/>
        </w:trPr>
        <w:tc>
          <w:tcPr>
            <w:tcW w:w="7366" w:type="dxa"/>
          </w:tcPr>
          <w:p w14:paraId="0450772B" w14:textId="374E6EE3" w:rsidR="008C3C91" w:rsidRPr="008C3C91" w:rsidRDefault="0013790F" w:rsidP="008C3C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Referral Type </w:t>
            </w:r>
          </w:p>
        </w:tc>
        <w:tc>
          <w:tcPr>
            <w:tcW w:w="3221" w:type="dxa"/>
          </w:tcPr>
          <w:p w14:paraId="1DF85D2D" w14:textId="3C09F8D2" w:rsidR="008C3C91" w:rsidRPr="008C3C91" w:rsidRDefault="007E0BCA" w:rsidP="00972406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13790F">
              <w:rPr>
                <w:b/>
                <w:bCs/>
              </w:rPr>
              <w:t>ick where applicable</w:t>
            </w:r>
          </w:p>
        </w:tc>
      </w:tr>
      <w:tr w:rsidR="008C3C91" w14:paraId="7FFC74BC" w14:textId="77777777" w:rsidTr="007E0BCA">
        <w:trPr>
          <w:trHeight w:val="320"/>
        </w:trPr>
        <w:tc>
          <w:tcPr>
            <w:tcW w:w="7366" w:type="dxa"/>
          </w:tcPr>
          <w:p w14:paraId="57156C2E" w14:textId="038992FC" w:rsidR="008C3C91" w:rsidRDefault="0013790F" w:rsidP="00972406">
            <w:r>
              <w:t xml:space="preserve">Soft Tissue Tumour </w:t>
            </w:r>
          </w:p>
        </w:tc>
        <w:tc>
          <w:tcPr>
            <w:tcW w:w="3221" w:type="dxa"/>
          </w:tcPr>
          <w:p w14:paraId="6BE402B7" w14:textId="77777777" w:rsidR="008C3C91" w:rsidRDefault="008C3C91" w:rsidP="00972406"/>
        </w:tc>
      </w:tr>
      <w:tr w:rsidR="008C3C91" w14:paraId="42ED8C01" w14:textId="77777777" w:rsidTr="007E0BCA">
        <w:trPr>
          <w:trHeight w:val="308"/>
        </w:trPr>
        <w:tc>
          <w:tcPr>
            <w:tcW w:w="7366" w:type="dxa"/>
          </w:tcPr>
          <w:p w14:paraId="13174E54" w14:textId="1C851A31" w:rsidR="008C3C91" w:rsidRDefault="0013790F" w:rsidP="00972406">
            <w:r>
              <w:t xml:space="preserve">Bone Tumour </w:t>
            </w:r>
          </w:p>
        </w:tc>
        <w:tc>
          <w:tcPr>
            <w:tcW w:w="3221" w:type="dxa"/>
          </w:tcPr>
          <w:p w14:paraId="0024B414" w14:textId="77777777" w:rsidR="008C3C91" w:rsidRDefault="008C3C91" w:rsidP="00972406"/>
        </w:tc>
      </w:tr>
      <w:tr w:rsidR="008C3C91" w14:paraId="5B96F42B" w14:textId="77777777" w:rsidTr="007E0BCA">
        <w:trPr>
          <w:trHeight w:val="308"/>
        </w:trPr>
        <w:tc>
          <w:tcPr>
            <w:tcW w:w="7366" w:type="dxa"/>
          </w:tcPr>
          <w:p w14:paraId="2BB8BBA9" w14:textId="1B9E380B" w:rsidR="008C3C91" w:rsidRDefault="0013790F" w:rsidP="008C3C91">
            <w:r>
              <w:t xml:space="preserve">Metastatic disease </w:t>
            </w:r>
          </w:p>
        </w:tc>
        <w:tc>
          <w:tcPr>
            <w:tcW w:w="3221" w:type="dxa"/>
          </w:tcPr>
          <w:p w14:paraId="69040DEC" w14:textId="77777777" w:rsidR="008C3C91" w:rsidRDefault="008C3C91" w:rsidP="00972406"/>
        </w:tc>
      </w:tr>
      <w:tr w:rsidR="00266BD6" w14:paraId="2AA8CF05" w14:textId="77777777" w:rsidTr="007E0BCA">
        <w:trPr>
          <w:trHeight w:val="308"/>
        </w:trPr>
        <w:tc>
          <w:tcPr>
            <w:tcW w:w="7366" w:type="dxa"/>
          </w:tcPr>
          <w:p w14:paraId="64BA0107" w14:textId="6DF9E536" w:rsidR="00266BD6" w:rsidRDefault="00266BD6" w:rsidP="008C3C91">
            <w:r>
              <w:t xml:space="preserve">Other </w:t>
            </w:r>
          </w:p>
        </w:tc>
        <w:tc>
          <w:tcPr>
            <w:tcW w:w="3221" w:type="dxa"/>
          </w:tcPr>
          <w:p w14:paraId="4EC65B49" w14:textId="77777777" w:rsidR="00266BD6" w:rsidRDefault="00266BD6" w:rsidP="00972406"/>
        </w:tc>
      </w:tr>
      <w:tr w:rsidR="008C3C91" w14:paraId="6ADB2C9A" w14:textId="77777777" w:rsidTr="007E0BCA">
        <w:trPr>
          <w:trHeight w:val="367"/>
        </w:trPr>
        <w:tc>
          <w:tcPr>
            <w:tcW w:w="7366" w:type="dxa"/>
          </w:tcPr>
          <w:p w14:paraId="578AD034" w14:textId="48B7D140" w:rsidR="008C3C91" w:rsidRDefault="0013790F" w:rsidP="008C3C91">
            <w:r>
              <w:t xml:space="preserve">Advice and Guidance Only </w:t>
            </w:r>
          </w:p>
        </w:tc>
        <w:tc>
          <w:tcPr>
            <w:tcW w:w="3221" w:type="dxa"/>
          </w:tcPr>
          <w:p w14:paraId="03623D6D" w14:textId="77777777" w:rsidR="008C3C91" w:rsidRDefault="008C3C91" w:rsidP="00972406"/>
        </w:tc>
      </w:tr>
      <w:tr w:rsidR="008C3C91" w14:paraId="515FC856" w14:textId="77777777" w:rsidTr="007E0BCA">
        <w:trPr>
          <w:trHeight w:val="308"/>
        </w:trPr>
        <w:tc>
          <w:tcPr>
            <w:tcW w:w="7366" w:type="dxa"/>
          </w:tcPr>
          <w:p w14:paraId="25372836" w14:textId="6DD75F7B" w:rsidR="008C3C91" w:rsidRDefault="0013790F" w:rsidP="008C3C91">
            <w:r>
              <w:t xml:space="preserve">MDT Only </w:t>
            </w:r>
          </w:p>
        </w:tc>
        <w:tc>
          <w:tcPr>
            <w:tcW w:w="3221" w:type="dxa"/>
          </w:tcPr>
          <w:p w14:paraId="500E5856" w14:textId="77777777" w:rsidR="008C3C91" w:rsidRDefault="008C3C91" w:rsidP="00972406"/>
        </w:tc>
      </w:tr>
      <w:tr w:rsidR="008C3C91" w14:paraId="51E158CA" w14:textId="77777777" w:rsidTr="007E0BCA">
        <w:trPr>
          <w:trHeight w:val="308"/>
        </w:trPr>
        <w:tc>
          <w:tcPr>
            <w:tcW w:w="7366" w:type="dxa"/>
          </w:tcPr>
          <w:p w14:paraId="442021E5" w14:textId="6224924A" w:rsidR="008C3C91" w:rsidRDefault="0013790F" w:rsidP="008C3C91">
            <w:r>
              <w:t xml:space="preserve">Urgent cancer pathway </w:t>
            </w:r>
          </w:p>
        </w:tc>
        <w:tc>
          <w:tcPr>
            <w:tcW w:w="3221" w:type="dxa"/>
          </w:tcPr>
          <w:p w14:paraId="1FC1337F" w14:textId="77777777" w:rsidR="008C3C91" w:rsidRDefault="008C3C91" w:rsidP="00972406"/>
        </w:tc>
      </w:tr>
      <w:tr w:rsidR="00266BD6" w14:paraId="48884CE7" w14:textId="77777777" w:rsidTr="007E0BCA">
        <w:trPr>
          <w:trHeight w:val="308"/>
        </w:trPr>
        <w:tc>
          <w:tcPr>
            <w:tcW w:w="7366" w:type="dxa"/>
          </w:tcPr>
          <w:p w14:paraId="7FA3F274" w14:textId="1A44D30E" w:rsidR="00266BD6" w:rsidRDefault="00266BD6" w:rsidP="008C3C91">
            <w:r>
              <w:t xml:space="preserve">Patient aware of referral </w:t>
            </w:r>
            <w:r w:rsidR="003C5292">
              <w:t>and able to travel to RJAH</w:t>
            </w:r>
          </w:p>
        </w:tc>
        <w:tc>
          <w:tcPr>
            <w:tcW w:w="3221" w:type="dxa"/>
          </w:tcPr>
          <w:p w14:paraId="4F995615" w14:textId="77777777" w:rsidR="00266BD6" w:rsidRDefault="00266BD6" w:rsidP="00972406"/>
        </w:tc>
      </w:tr>
    </w:tbl>
    <w:p w14:paraId="3DD0A5EA" w14:textId="77F28E06" w:rsidR="00D0637F" w:rsidRDefault="00D0637F" w:rsidP="008C3C91"/>
    <w:tbl>
      <w:tblPr>
        <w:tblStyle w:val="TableGrid"/>
        <w:tblpPr w:leftFromText="180" w:rightFromText="180" w:vertAnchor="text" w:horzAnchor="margin" w:tblpY="423"/>
        <w:tblW w:w="10768" w:type="dxa"/>
        <w:tblLook w:val="04A0" w:firstRow="1" w:lastRow="0" w:firstColumn="1" w:lastColumn="0" w:noHBand="0" w:noVBand="1"/>
      </w:tblPr>
      <w:tblGrid>
        <w:gridCol w:w="2972"/>
        <w:gridCol w:w="2268"/>
        <w:gridCol w:w="2126"/>
        <w:gridCol w:w="3402"/>
      </w:tblGrid>
      <w:tr w:rsidR="007276CC" w14:paraId="5C5568E7" w14:textId="77777777" w:rsidTr="004B35E9">
        <w:trPr>
          <w:trHeight w:val="415"/>
        </w:trPr>
        <w:tc>
          <w:tcPr>
            <w:tcW w:w="2972" w:type="dxa"/>
          </w:tcPr>
          <w:p w14:paraId="071D87F2" w14:textId="77777777" w:rsidR="007276CC" w:rsidRPr="006B714D" w:rsidRDefault="007276CC" w:rsidP="007276CC">
            <w:pPr>
              <w:rPr>
                <w:b/>
                <w:bCs/>
                <w:sz w:val="22"/>
                <w:szCs w:val="22"/>
              </w:rPr>
            </w:pPr>
            <w:r w:rsidRPr="006B714D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7796" w:type="dxa"/>
            <w:gridSpan w:val="3"/>
          </w:tcPr>
          <w:p w14:paraId="12F501DE" w14:textId="77777777" w:rsidR="007276CC" w:rsidRDefault="007276CC" w:rsidP="007276CC"/>
        </w:tc>
      </w:tr>
      <w:tr w:rsidR="00A711C4" w14:paraId="5E6B9AC1" w14:textId="77777777" w:rsidTr="007E0BCA">
        <w:trPr>
          <w:trHeight w:val="409"/>
        </w:trPr>
        <w:tc>
          <w:tcPr>
            <w:tcW w:w="2972" w:type="dxa"/>
          </w:tcPr>
          <w:p w14:paraId="53A65C27" w14:textId="77777777" w:rsidR="00A711C4" w:rsidRPr="006B714D" w:rsidRDefault="00A711C4" w:rsidP="00A711C4">
            <w:pPr>
              <w:rPr>
                <w:b/>
                <w:bCs/>
                <w:sz w:val="22"/>
                <w:szCs w:val="22"/>
              </w:rPr>
            </w:pPr>
            <w:r w:rsidRPr="006B714D">
              <w:rPr>
                <w:b/>
                <w:bCs/>
                <w:sz w:val="22"/>
                <w:szCs w:val="22"/>
              </w:rPr>
              <w:t>DOB:</w:t>
            </w:r>
          </w:p>
        </w:tc>
        <w:tc>
          <w:tcPr>
            <w:tcW w:w="2268" w:type="dxa"/>
          </w:tcPr>
          <w:p w14:paraId="5A5D5900" w14:textId="7F567F63" w:rsidR="00A711C4" w:rsidRDefault="00A711C4" w:rsidP="00A711C4"/>
        </w:tc>
        <w:tc>
          <w:tcPr>
            <w:tcW w:w="2126" w:type="dxa"/>
          </w:tcPr>
          <w:p w14:paraId="4A2C3E33" w14:textId="1DFEDC48" w:rsidR="00A711C4" w:rsidRDefault="00A711C4" w:rsidP="00A711C4">
            <w:r w:rsidRPr="006B714D">
              <w:rPr>
                <w:b/>
                <w:bCs/>
                <w:sz w:val="22"/>
                <w:szCs w:val="22"/>
              </w:rPr>
              <w:t>NHS Number:</w:t>
            </w:r>
          </w:p>
        </w:tc>
        <w:tc>
          <w:tcPr>
            <w:tcW w:w="3402" w:type="dxa"/>
          </w:tcPr>
          <w:p w14:paraId="302A3623" w14:textId="75E848D0" w:rsidR="00A711C4" w:rsidRDefault="00A711C4" w:rsidP="00A711C4">
            <w:r>
              <w:t xml:space="preserve"> </w:t>
            </w:r>
          </w:p>
        </w:tc>
      </w:tr>
      <w:tr w:rsidR="00A711C4" w14:paraId="095EC2D0" w14:textId="77777777" w:rsidTr="004B35E9">
        <w:trPr>
          <w:trHeight w:val="425"/>
        </w:trPr>
        <w:tc>
          <w:tcPr>
            <w:tcW w:w="2972" w:type="dxa"/>
          </w:tcPr>
          <w:p w14:paraId="5A5F5CBB" w14:textId="77777777" w:rsidR="00A711C4" w:rsidRPr="006B714D" w:rsidRDefault="00A711C4" w:rsidP="00A711C4">
            <w:pPr>
              <w:rPr>
                <w:b/>
                <w:bCs/>
                <w:sz w:val="22"/>
                <w:szCs w:val="22"/>
              </w:rPr>
            </w:pPr>
            <w:r w:rsidRPr="006B714D">
              <w:rPr>
                <w:b/>
                <w:bCs/>
                <w:sz w:val="22"/>
                <w:szCs w:val="22"/>
              </w:rPr>
              <w:t>Current location</w:t>
            </w:r>
            <w:r>
              <w:rPr>
                <w:b/>
                <w:bCs/>
                <w:sz w:val="22"/>
                <w:szCs w:val="22"/>
              </w:rPr>
              <w:t xml:space="preserve"> of patient</w:t>
            </w:r>
            <w:r w:rsidRPr="006B714D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14:paraId="1775482E" w14:textId="77777777" w:rsidR="00A711C4" w:rsidRDefault="00A711C4" w:rsidP="00A711C4"/>
        </w:tc>
      </w:tr>
      <w:tr w:rsidR="00A711C4" w14:paraId="262B73A3" w14:textId="77777777" w:rsidTr="0040184F">
        <w:trPr>
          <w:trHeight w:val="705"/>
        </w:trPr>
        <w:tc>
          <w:tcPr>
            <w:tcW w:w="2972" w:type="dxa"/>
          </w:tcPr>
          <w:p w14:paraId="13645E96" w14:textId="77777777" w:rsidR="00A711C4" w:rsidRPr="006B714D" w:rsidRDefault="00A711C4" w:rsidP="00A711C4">
            <w:pPr>
              <w:rPr>
                <w:b/>
                <w:bCs/>
                <w:sz w:val="22"/>
                <w:szCs w:val="22"/>
              </w:rPr>
            </w:pPr>
            <w:r w:rsidRPr="006B714D">
              <w:rPr>
                <w:b/>
                <w:bCs/>
                <w:sz w:val="22"/>
                <w:szCs w:val="22"/>
              </w:rPr>
              <w:t>Home Address:</w:t>
            </w:r>
          </w:p>
        </w:tc>
        <w:tc>
          <w:tcPr>
            <w:tcW w:w="7796" w:type="dxa"/>
            <w:gridSpan w:val="3"/>
          </w:tcPr>
          <w:p w14:paraId="0C8D5CBD" w14:textId="78F24A6A" w:rsidR="00A711C4" w:rsidRDefault="00A711C4" w:rsidP="00A711C4"/>
        </w:tc>
      </w:tr>
      <w:tr w:rsidR="00A711C4" w14:paraId="028612FD" w14:textId="77777777" w:rsidTr="007E0BCA">
        <w:trPr>
          <w:trHeight w:val="413"/>
        </w:trPr>
        <w:tc>
          <w:tcPr>
            <w:tcW w:w="2972" w:type="dxa"/>
          </w:tcPr>
          <w:p w14:paraId="566FE70F" w14:textId="37D78A2E" w:rsidR="00A711C4" w:rsidRPr="006B714D" w:rsidRDefault="007E0BCA" w:rsidP="00A711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A711C4">
              <w:rPr>
                <w:b/>
                <w:bCs/>
                <w:sz w:val="22"/>
                <w:szCs w:val="22"/>
              </w:rPr>
              <w:t>elephone number:</w:t>
            </w:r>
          </w:p>
        </w:tc>
        <w:tc>
          <w:tcPr>
            <w:tcW w:w="2268" w:type="dxa"/>
          </w:tcPr>
          <w:p w14:paraId="13305CA9" w14:textId="77777777" w:rsidR="00A711C4" w:rsidRDefault="00A711C4" w:rsidP="00A711C4"/>
        </w:tc>
        <w:tc>
          <w:tcPr>
            <w:tcW w:w="2126" w:type="dxa"/>
          </w:tcPr>
          <w:p w14:paraId="415F6A07" w14:textId="7212AE72" w:rsidR="00A711C4" w:rsidRPr="00A711C4" w:rsidRDefault="007E0BCA" w:rsidP="00A711C4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4F1337">
              <w:rPr>
                <w:b/>
                <w:bCs/>
              </w:rPr>
              <w:t>mail address</w:t>
            </w:r>
            <w:r w:rsidR="00A711C4">
              <w:rPr>
                <w:b/>
                <w:bCs/>
              </w:rPr>
              <w:t>:</w:t>
            </w:r>
            <w:r w:rsidR="00A711C4" w:rsidRPr="00A711C4">
              <w:rPr>
                <w:b/>
                <w:bCs/>
              </w:rPr>
              <w:t xml:space="preserve"> </w:t>
            </w:r>
          </w:p>
        </w:tc>
        <w:tc>
          <w:tcPr>
            <w:tcW w:w="3402" w:type="dxa"/>
          </w:tcPr>
          <w:p w14:paraId="1E0009D6" w14:textId="2222269F" w:rsidR="00A711C4" w:rsidRDefault="00A711C4" w:rsidP="00A711C4"/>
        </w:tc>
      </w:tr>
      <w:tr w:rsidR="000F3B5E" w14:paraId="6500CFBF" w14:textId="77777777" w:rsidTr="007E0BCA">
        <w:trPr>
          <w:trHeight w:val="413"/>
        </w:trPr>
        <w:tc>
          <w:tcPr>
            <w:tcW w:w="2972" w:type="dxa"/>
          </w:tcPr>
          <w:p w14:paraId="33A22FFE" w14:textId="3E5A9322" w:rsidR="000F3B5E" w:rsidRDefault="000F3B5E" w:rsidP="00A711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NOK Name: </w:t>
            </w:r>
          </w:p>
        </w:tc>
        <w:tc>
          <w:tcPr>
            <w:tcW w:w="2268" w:type="dxa"/>
          </w:tcPr>
          <w:p w14:paraId="7017F53E" w14:textId="77777777" w:rsidR="000F3B5E" w:rsidRDefault="000F3B5E" w:rsidP="00A711C4"/>
        </w:tc>
        <w:tc>
          <w:tcPr>
            <w:tcW w:w="2126" w:type="dxa"/>
          </w:tcPr>
          <w:p w14:paraId="622840C9" w14:textId="4B661981" w:rsidR="000F3B5E" w:rsidRDefault="000F3B5E" w:rsidP="00A711C4">
            <w:pPr>
              <w:rPr>
                <w:b/>
                <w:bCs/>
              </w:rPr>
            </w:pPr>
            <w:r>
              <w:rPr>
                <w:b/>
                <w:bCs/>
              </w:rPr>
              <w:t>NOK telephone:</w:t>
            </w:r>
          </w:p>
        </w:tc>
        <w:tc>
          <w:tcPr>
            <w:tcW w:w="3402" w:type="dxa"/>
          </w:tcPr>
          <w:p w14:paraId="3D4A4333" w14:textId="77777777" w:rsidR="000F3B5E" w:rsidRDefault="000F3B5E" w:rsidP="00A711C4"/>
        </w:tc>
      </w:tr>
    </w:tbl>
    <w:p w14:paraId="221DA0B7" w14:textId="7C8ACFCE" w:rsidR="00611F44" w:rsidRPr="00611F44" w:rsidRDefault="00611F44" w:rsidP="00611F44">
      <w:pPr>
        <w:rPr>
          <w:b/>
          <w:bCs/>
        </w:rPr>
      </w:pPr>
      <w:r w:rsidRPr="00611F44">
        <w:rPr>
          <w:b/>
          <w:bCs/>
        </w:rPr>
        <w:t>Pat</w:t>
      </w:r>
      <w:r w:rsidR="004B35E9">
        <w:rPr>
          <w:b/>
          <w:bCs/>
        </w:rPr>
        <w:t>ie</w:t>
      </w:r>
      <w:r w:rsidRPr="00611F44">
        <w:rPr>
          <w:b/>
          <w:bCs/>
        </w:rPr>
        <w:t>nt details</w:t>
      </w:r>
      <w:r w:rsidR="007276CC">
        <w:rPr>
          <w:b/>
          <w:bCs/>
        </w:rPr>
        <w:t>:</w:t>
      </w:r>
    </w:p>
    <w:p w14:paraId="3B385CD9" w14:textId="77777777" w:rsidR="007276CC" w:rsidRDefault="007276CC" w:rsidP="00611F44">
      <w:pPr>
        <w:tabs>
          <w:tab w:val="left" w:pos="1485"/>
        </w:tabs>
        <w:rPr>
          <w:b/>
          <w:bCs/>
        </w:rPr>
      </w:pPr>
    </w:p>
    <w:tbl>
      <w:tblPr>
        <w:tblStyle w:val="TableGrid"/>
        <w:tblpPr w:leftFromText="180" w:rightFromText="180" w:vertAnchor="text" w:horzAnchor="margin" w:tblpY="453"/>
        <w:tblW w:w="10755" w:type="dxa"/>
        <w:tblLook w:val="04A0" w:firstRow="1" w:lastRow="0" w:firstColumn="1" w:lastColumn="0" w:noHBand="0" w:noVBand="1"/>
      </w:tblPr>
      <w:tblGrid>
        <w:gridCol w:w="2972"/>
        <w:gridCol w:w="2594"/>
        <w:gridCol w:w="1800"/>
        <w:gridCol w:w="3389"/>
      </w:tblGrid>
      <w:tr w:rsidR="007276CC" w14:paraId="3923AD4B" w14:textId="77777777" w:rsidTr="008C3C91">
        <w:trPr>
          <w:trHeight w:val="415"/>
        </w:trPr>
        <w:tc>
          <w:tcPr>
            <w:tcW w:w="2972" w:type="dxa"/>
          </w:tcPr>
          <w:p w14:paraId="36D12AA0" w14:textId="77777777" w:rsidR="007276CC" w:rsidRPr="006B714D" w:rsidRDefault="007276CC" w:rsidP="007276CC">
            <w:pPr>
              <w:rPr>
                <w:b/>
                <w:bCs/>
                <w:sz w:val="22"/>
                <w:szCs w:val="22"/>
              </w:rPr>
            </w:pPr>
            <w:r w:rsidRPr="006B714D">
              <w:rPr>
                <w:b/>
                <w:bCs/>
                <w:sz w:val="22"/>
                <w:szCs w:val="22"/>
              </w:rPr>
              <w:t>Name of referrer:</w:t>
            </w:r>
          </w:p>
        </w:tc>
        <w:tc>
          <w:tcPr>
            <w:tcW w:w="7783" w:type="dxa"/>
            <w:gridSpan w:val="3"/>
          </w:tcPr>
          <w:p w14:paraId="115D08B4" w14:textId="77777777" w:rsidR="007276CC" w:rsidRDefault="007276CC" w:rsidP="007276CC"/>
        </w:tc>
      </w:tr>
      <w:tr w:rsidR="007E0BCA" w14:paraId="0E54B60B" w14:textId="77777777" w:rsidTr="007E0BCA">
        <w:trPr>
          <w:trHeight w:val="537"/>
        </w:trPr>
        <w:tc>
          <w:tcPr>
            <w:tcW w:w="2972" w:type="dxa"/>
          </w:tcPr>
          <w:p w14:paraId="28BBF029" w14:textId="6B893A58" w:rsidR="007E0BCA" w:rsidRPr="006B714D" w:rsidRDefault="007E0BCA" w:rsidP="007276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Referrer role:</w:t>
            </w:r>
          </w:p>
        </w:tc>
        <w:tc>
          <w:tcPr>
            <w:tcW w:w="2594" w:type="dxa"/>
          </w:tcPr>
          <w:p w14:paraId="08D11A1B" w14:textId="77777777" w:rsidR="007E0BCA" w:rsidRDefault="007E0BCA" w:rsidP="007276CC"/>
        </w:tc>
        <w:tc>
          <w:tcPr>
            <w:tcW w:w="1800" w:type="dxa"/>
          </w:tcPr>
          <w:p w14:paraId="58E3231F" w14:textId="42DC3B2C" w:rsidR="007E0BCA" w:rsidRPr="007E0BCA" w:rsidRDefault="007E0BCA" w:rsidP="007276C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Email address</w:t>
            </w:r>
            <w:r w:rsidRPr="006B714D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389" w:type="dxa"/>
          </w:tcPr>
          <w:p w14:paraId="4CF92D89" w14:textId="2F130C71" w:rsidR="007E0BCA" w:rsidRDefault="007E0BCA" w:rsidP="007276CC"/>
        </w:tc>
      </w:tr>
      <w:tr w:rsidR="007E0BCA" w14:paraId="70629CE0" w14:textId="77777777" w:rsidTr="008C3C91">
        <w:trPr>
          <w:trHeight w:val="537"/>
        </w:trPr>
        <w:tc>
          <w:tcPr>
            <w:tcW w:w="2972" w:type="dxa"/>
          </w:tcPr>
          <w:p w14:paraId="10D558E9" w14:textId="18A031D5" w:rsidR="007E0BCA" w:rsidRDefault="007E0BCA" w:rsidP="007276CC">
            <w:pPr>
              <w:rPr>
                <w:b/>
                <w:bCs/>
                <w:sz w:val="22"/>
                <w:szCs w:val="22"/>
              </w:rPr>
            </w:pPr>
            <w:r w:rsidRPr="007E0BCA">
              <w:rPr>
                <w:b/>
                <w:bCs/>
                <w:sz w:val="22"/>
                <w:szCs w:val="22"/>
              </w:rPr>
              <w:t>Professional registration number:</w:t>
            </w:r>
          </w:p>
        </w:tc>
        <w:tc>
          <w:tcPr>
            <w:tcW w:w="7783" w:type="dxa"/>
            <w:gridSpan w:val="3"/>
          </w:tcPr>
          <w:p w14:paraId="63C0A40E" w14:textId="77777777" w:rsidR="007E0BCA" w:rsidRDefault="007E0BCA" w:rsidP="007276CC"/>
        </w:tc>
      </w:tr>
      <w:tr w:rsidR="0013790F" w14:paraId="0223CAAF" w14:textId="77777777" w:rsidTr="008C3C91">
        <w:trPr>
          <w:trHeight w:val="537"/>
        </w:trPr>
        <w:tc>
          <w:tcPr>
            <w:tcW w:w="2972" w:type="dxa"/>
          </w:tcPr>
          <w:p w14:paraId="25BD22F7" w14:textId="11961BDE" w:rsidR="0013790F" w:rsidRDefault="007E0BCA" w:rsidP="007276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13790F">
              <w:rPr>
                <w:b/>
                <w:bCs/>
                <w:sz w:val="22"/>
                <w:szCs w:val="22"/>
              </w:rPr>
              <w:t>elephone number:</w:t>
            </w:r>
          </w:p>
        </w:tc>
        <w:tc>
          <w:tcPr>
            <w:tcW w:w="7783" w:type="dxa"/>
            <w:gridSpan w:val="3"/>
          </w:tcPr>
          <w:p w14:paraId="63F326C9" w14:textId="77777777" w:rsidR="0013790F" w:rsidRDefault="0013790F" w:rsidP="007276CC"/>
        </w:tc>
      </w:tr>
      <w:tr w:rsidR="007E0BCA" w14:paraId="7E974948" w14:textId="77777777" w:rsidTr="008C3C91">
        <w:trPr>
          <w:trHeight w:val="537"/>
        </w:trPr>
        <w:tc>
          <w:tcPr>
            <w:tcW w:w="2972" w:type="dxa"/>
          </w:tcPr>
          <w:p w14:paraId="170282EA" w14:textId="67FE14B4" w:rsidR="007E0BCA" w:rsidRDefault="007E0BCA" w:rsidP="007276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7783" w:type="dxa"/>
            <w:gridSpan w:val="3"/>
          </w:tcPr>
          <w:p w14:paraId="56651303" w14:textId="77777777" w:rsidR="007E0BCA" w:rsidRDefault="007E0BCA" w:rsidP="007276CC"/>
        </w:tc>
      </w:tr>
    </w:tbl>
    <w:p w14:paraId="3EDC6F34" w14:textId="3E1E00CE" w:rsidR="007276CC" w:rsidRDefault="007276CC" w:rsidP="000F3B5E">
      <w:pPr>
        <w:tabs>
          <w:tab w:val="left" w:pos="1485"/>
        </w:tabs>
        <w:rPr>
          <w:b/>
          <w:bCs/>
        </w:rPr>
      </w:pPr>
      <w:r>
        <w:rPr>
          <w:b/>
          <w:bCs/>
        </w:rPr>
        <w:t>Referrer details:</w:t>
      </w:r>
    </w:p>
    <w:p w14:paraId="7F0DD22A" w14:textId="77777777" w:rsidR="00075B7D" w:rsidRDefault="00075B7D">
      <w:pPr>
        <w:rPr>
          <w:b/>
          <w:bCs/>
        </w:rPr>
      </w:pPr>
    </w:p>
    <w:p w14:paraId="71341D6C" w14:textId="522C0D7A" w:rsidR="007276CC" w:rsidRPr="007276CC" w:rsidRDefault="007276CC">
      <w:pPr>
        <w:rPr>
          <w:b/>
          <w:bCs/>
        </w:rPr>
      </w:pPr>
      <w:r w:rsidRPr="007276CC">
        <w:rPr>
          <w:b/>
          <w:bCs/>
        </w:rPr>
        <w:t>Clinical details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494"/>
        <w:gridCol w:w="1333"/>
        <w:gridCol w:w="3657"/>
      </w:tblGrid>
      <w:tr w:rsidR="006B714D" w14:paraId="2FA1CC3A" w14:textId="77777777" w:rsidTr="002E2926">
        <w:trPr>
          <w:trHeight w:val="1117"/>
        </w:trPr>
        <w:tc>
          <w:tcPr>
            <w:tcW w:w="2972" w:type="dxa"/>
          </w:tcPr>
          <w:p w14:paraId="5D66025D" w14:textId="77777777" w:rsidR="00901842" w:rsidRDefault="00901842">
            <w:pPr>
              <w:rPr>
                <w:b/>
                <w:bCs/>
              </w:rPr>
            </w:pPr>
          </w:p>
          <w:p w14:paraId="5D5B5A76" w14:textId="047E7611" w:rsidR="0040184F" w:rsidRDefault="004801DB" w:rsidP="004801D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2E2926">
              <w:rPr>
                <w:b/>
                <w:bCs/>
              </w:rPr>
              <w:t>IDE</w:t>
            </w:r>
            <w:r>
              <w:rPr>
                <w:b/>
                <w:bCs/>
              </w:rPr>
              <w:t xml:space="preserve"> of current clinic problem (Right/left/midline)</w:t>
            </w:r>
          </w:p>
          <w:p w14:paraId="19552D86" w14:textId="1F3EC316" w:rsidR="004801DB" w:rsidRPr="004158CE" w:rsidRDefault="004801DB" w:rsidP="004801DB">
            <w:pPr>
              <w:rPr>
                <w:b/>
                <w:bCs/>
              </w:rPr>
            </w:pPr>
          </w:p>
        </w:tc>
        <w:tc>
          <w:tcPr>
            <w:tcW w:w="7484" w:type="dxa"/>
            <w:gridSpan w:val="3"/>
          </w:tcPr>
          <w:p w14:paraId="2DBA9DEC" w14:textId="77777777" w:rsidR="006B714D" w:rsidRDefault="006B714D"/>
          <w:p w14:paraId="74C07340" w14:textId="77777777" w:rsidR="0040184F" w:rsidRDefault="0040184F"/>
          <w:p w14:paraId="5AA44F8A" w14:textId="77777777" w:rsidR="0040184F" w:rsidRDefault="0040184F"/>
          <w:p w14:paraId="5E0F2DFA" w14:textId="77777777" w:rsidR="0040184F" w:rsidRDefault="0040184F"/>
          <w:p w14:paraId="73C03442" w14:textId="039C45E8" w:rsidR="0040184F" w:rsidRDefault="0040184F"/>
        </w:tc>
      </w:tr>
      <w:tr w:rsidR="004801DB" w14:paraId="169CE27D" w14:textId="77777777" w:rsidTr="004801DB">
        <w:trPr>
          <w:trHeight w:val="836"/>
        </w:trPr>
        <w:tc>
          <w:tcPr>
            <w:tcW w:w="2972" w:type="dxa"/>
          </w:tcPr>
          <w:p w14:paraId="292B980F" w14:textId="17861A54" w:rsidR="004801DB" w:rsidRPr="004158CE" w:rsidRDefault="004801DB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2E2926">
              <w:rPr>
                <w:b/>
                <w:bCs/>
              </w:rPr>
              <w:t>OCATION</w:t>
            </w:r>
            <w:r>
              <w:rPr>
                <w:b/>
                <w:bCs/>
              </w:rPr>
              <w:t xml:space="preserve"> of current clinic problem </w:t>
            </w:r>
          </w:p>
        </w:tc>
        <w:tc>
          <w:tcPr>
            <w:tcW w:w="7484" w:type="dxa"/>
            <w:gridSpan w:val="3"/>
          </w:tcPr>
          <w:p w14:paraId="087549CD" w14:textId="77777777" w:rsidR="004801DB" w:rsidRDefault="004801DB"/>
        </w:tc>
      </w:tr>
      <w:tr w:rsidR="004801DB" w14:paraId="18C9EB00" w14:textId="77777777" w:rsidTr="004801DB">
        <w:trPr>
          <w:trHeight w:val="2185"/>
        </w:trPr>
        <w:tc>
          <w:tcPr>
            <w:tcW w:w="2972" w:type="dxa"/>
          </w:tcPr>
          <w:p w14:paraId="6317AFFC" w14:textId="3878A836" w:rsidR="004801DB" w:rsidRDefault="004801DB" w:rsidP="004801D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2E2926">
              <w:rPr>
                <w:b/>
                <w:bCs/>
              </w:rPr>
              <w:t>UMMARY of</w:t>
            </w:r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urrent clinical problem</w:t>
            </w:r>
            <w:r w:rsidRPr="004158C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64F156FC" w14:textId="77777777" w:rsidR="004801DB" w:rsidRPr="004158CE" w:rsidRDefault="004801DB">
            <w:pPr>
              <w:rPr>
                <w:b/>
                <w:bCs/>
              </w:rPr>
            </w:pPr>
          </w:p>
        </w:tc>
        <w:tc>
          <w:tcPr>
            <w:tcW w:w="7484" w:type="dxa"/>
            <w:gridSpan w:val="3"/>
          </w:tcPr>
          <w:p w14:paraId="19A2E222" w14:textId="77777777" w:rsidR="004801DB" w:rsidRDefault="004801DB"/>
        </w:tc>
      </w:tr>
      <w:tr w:rsidR="0040184F" w14:paraId="63CF9BA3" w14:textId="77777777" w:rsidTr="004801DB">
        <w:trPr>
          <w:trHeight w:val="1121"/>
        </w:trPr>
        <w:tc>
          <w:tcPr>
            <w:tcW w:w="2972" w:type="dxa"/>
          </w:tcPr>
          <w:p w14:paraId="393C9536" w14:textId="115631BE" w:rsidR="0040184F" w:rsidRPr="004158CE" w:rsidRDefault="0040184F">
            <w:pPr>
              <w:rPr>
                <w:b/>
                <w:bCs/>
              </w:rPr>
            </w:pPr>
            <w:r>
              <w:rPr>
                <w:b/>
                <w:bCs/>
              </w:rPr>
              <w:t>Clinical question for RJAH tumour service:</w:t>
            </w:r>
          </w:p>
        </w:tc>
        <w:tc>
          <w:tcPr>
            <w:tcW w:w="7484" w:type="dxa"/>
            <w:gridSpan w:val="3"/>
          </w:tcPr>
          <w:p w14:paraId="64351766" w14:textId="77777777" w:rsidR="0040184F" w:rsidRDefault="0040184F"/>
        </w:tc>
      </w:tr>
      <w:tr w:rsidR="0013790F" w14:paraId="6F036956" w14:textId="77777777" w:rsidTr="004801DB">
        <w:trPr>
          <w:trHeight w:val="1526"/>
        </w:trPr>
        <w:tc>
          <w:tcPr>
            <w:tcW w:w="2972" w:type="dxa"/>
          </w:tcPr>
          <w:p w14:paraId="172E7EE0" w14:textId="4116AA0C" w:rsidR="0013790F" w:rsidRPr="00901842" w:rsidRDefault="0013790F">
            <w:pPr>
              <w:rPr>
                <w:b/>
                <w:bCs/>
              </w:rPr>
            </w:pPr>
            <w:r w:rsidRPr="00901842">
              <w:rPr>
                <w:b/>
                <w:bCs/>
              </w:rPr>
              <w:t>W</w:t>
            </w:r>
            <w:r w:rsidR="002E2926">
              <w:rPr>
                <w:b/>
                <w:bCs/>
              </w:rPr>
              <w:t>HERE</w:t>
            </w:r>
            <w:r w:rsidRPr="00901842">
              <w:rPr>
                <w:b/>
                <w:bCs/>
              </w:rPr>
              <w:t xml:space="preserve"> </w:t>
            </w:r>
            <w:r w:rsidR="00901842" w:rsidRPr="00901842">
              <w:rPr>
                <w:b/>
                <w:bCs/>
              </w:rPr>
              <w:t>has</w:t>
            </w:r>
            <w:r w:rsidRPr="00901842">
              <w:rPr>
                <w:b/>
                <w:bCs/>
              </w:rPr>
              <w:t xml:space="preserve"> relevant imaging</w:t>
            </w:r>
            <w:r w:rsidR="00901842" w:rsidRPr="00901842">
              <w:rPr>
                <w:b/>
                <w:bCs/>
              </w:rPr>
              <w:t xml:space="preserve"> been performed</w:t>
            </w:r>
            <w:r w:rsidRPr="00901842">
              <w:rPr>
                <w:b/>
                <w:bCs/>
              </w:rPr>
              <w:t>?</w:t>
            </w:r>
          </w:p>
          <w:p w14:paraId="182E817B" w14:textId="03569DFC" w:rsidR="00901842" w:rsidRPr="00901842" w:rsidRDefault="00901842">
            <w:r w:rsidRPr="00901842">
              <w:t xml:space="preserve">Please attach reports </w:t>
            </w:r>
          </w:p>
          <w:p w14:paraId="6566B327" w14:textId="77777777" w:rsidR="004F1337" w:rsidRDefault="004F1337">
            <w:pPr>
              <w:rPr>
                <w:b/>
                <w:bCs/>
                <w:sz w:val="22"/>
                <w:szCs w:val="22"/>
              </w:rPr>
            </w:pPr>
          </w:p>
          <w:p w14:paraId="37F5A665" w14:textId="77777777" w:rsidR="004F1337" w:rsidRDefault="004F1337">
            <w:pPr>
              <w:rPr>
                <w:b/>
                <w:bCs/>
                <w:sz w:val="22"/>
                <w:szCs w:val="22"/>
              </w:rPr>
            </w:pPr>
          </w:p>
          <w:p w14:paraId="6D249779" w14:textId="3D1FF22D" w:rsidR="004F1337" w:rsidRPr="002F4D7C" w:rsidRDefault="004F13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84" w:type="dxa"/>
            <w:gridSpan w:val="3"/>
          </w:tcPr>
          <w:p w14:paraId="2FD3E4F5" w14:textId="681A1F36" w:rsidR="0013790F" w:rsidRDefault="0013790F"/>
        </w:tc>
      </w:tr>
      <w:tr w:rsidR="002E2926" w14:paraId="4924F46A" w14:textId="77777777" w:rsidTr="002E2926">
        <w:trPr>
          <w:trHeight w:val="985"/>
        </w:trPr>
        <w:tc>
          <w:tcPr>
            <w:tcW w:w="2972" w:type="dxa"/>
          </w:tcPr>
          <w:p w14:paraId="0F77FF2B" w14:textId="4C87D6AA" w:rsidR="002E2926" w:rsidRPr="00530E47" w:rsidRDefault="002E2926">
            <w:pPr>
              <w:rPr>
                <w:b/>
                <w:bCs/>
              </w:rPr>
            </w:pPr>
            <w:r>
              <w:rPr>
                <w:b/>
                <w:bCs/>
              </w:rPr>
              <w:t>Is a translator required?</w:t>
            </w:r>
          </w:p>
        </w:tc>
        <w:tc>
          <w:tcPr>
            <w:tcW w:w="2494" w:type="dxa"/>
          </w:tcPr>
          <w:p w14:paraId="7CAA2656" w14:textId="30AE40C2" w:rsidR="002E2926" w:rsidRDefault="002E2926"/>
        </w:tc>
        <w:tc>
          <w:tcPr>
            <w:tcW w:w="1333" w:type="dxa"/>
          </w:tcPr>
          <w:p w14:paraId="268D9D24" w14:textId="52E535F6" w:rsidR="002E2926" w:rsidRPr="002E2926" w:rsidRDefault="002E2926">
            <w:pPr>
              <w:rPr>
                <w:b/>
                <w:bCs/>
              </w:rPr>
            </w:pPr>
            <w:r>
              <w:rPr>
                <w:b/>
                <w:bCs/>
              </w:rPr>
              <w:t>Which language?</w:t>
            </w:r>
          </w:p>
        </w:tc>
        <w:tc>
          <w:tcPr>
            <w:tcW w:w="3657" w:type="dxa"/>
          </w:tcPr>
          <w:p w14:paraId="0984DD28" w14:textId="328A3F46" w:rsidR="002E2926" w:rsidRDefault="002E2926"/>
        </w:tc>
      </w:tr>
      <w:tr w:rsidR="004801DB" w14:paraId="003302D2" w14:textId="77777777" w:rsidTr="004801DB">
        <w:trPr>
          <w:trHeight w:val="3961"/>
        </w:trPr>
        <w:tc>
          <w:tcPr>
            <w:tcW w:w="2972" w:type="dxa"/>
          </w:tcPr>
          <w:p w14:paraId="44E3585B" w14:textId="77777777" w:rsidR="004801DB" w:rsidRDefault="004801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Relevant blood test results: </w:t>
            </w:r>
          </w:p>
          <w:p w14:paraId="31F596FF" w14:textId="0B521EF4" w:rsidR="004801DB" w:rsidRPr="00530E47" w:rsidRDefault="004801DB">
            <w:pPr>
              <w:rPr>
                <w:b/>
                <w:bCs/>
              </w:rPr>
            </w:pPr>
            <w:r w:rsidRPr="000F3B5E">
              <w:t>In patients &gt;40 where bone malignancy is suspected please arrange FBC, U&amp;E, LF</w:t>
            </w:r>
            <w:r>
              <w:t>T,</w:t>
            </w:r>
            <w:r w:rsidRPr="000F3B5E">
              <w:t xml:space="preserve"> Bone Profile, PSA and myeloma screen</w:t>
            </w:r>
          </w:p>
        </w:tc>
        <w:tc>
          <w:tcPr>
            <w:tcW w:w="7484" w:type="dxa"/>
            <w:gridSpan w:val="3"/>
          </w:tcPr>
          <w:p w14:paraId="35AE7108" w14:textId="2677ABB3" w:rsidR="004801DB" w:rsidRDefault="004801DB">
            <w:r>
              <w:t xml:space="preserve">Please attach </w:t>
            </w:r>
            <w:r w:rsidR="002E2926">
              <w:t xml:space="preserve">results </w:t>
            </w:r>
          </w:p>
        </w:tc>
      </w:tr>
    </w:tbl>
    <w:p w14:paraId="1274A25F" w14:textId="67C8BF7B" w:rsidR="003F355A" w:rsidRDefault="003F355A" w:rsidP="000A042D"/>
    <w:sectPr w:rsidR="003F355A" w:rsidSect="00A05A3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30C2" w14:textId="77777777" w:rsidR="00D72984" w:rsidRDefault="00D72984" w:rsidP="00FA296C">
      <w:pPr>
        <w:spacing w:after="0" w:line="240" w:lineRule="auto"/>
      </w:pPr>
      <w:r>
        <w:separator/>
      </w:r>
    </w:p>
  </w:endnote>
  <w:endnote w:type="continuationSeparator" w:id="0">
    <w:p w14:paraId="502EA9A2" w14:textId="77777777" w:rsidR="00D72984" w:rsidRDefault="00D72984" w:rsidP="00FA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5013" w14:textId="784841CD" w:rsidR="008613E8" w:rsidRDefault="008613E8">
    <w:pPr>
      <w:pStyle w:val="Footer"/>
    </w:pPr>
  </w:p>
  <w:p w14:paraId="5A479089" w14:textId="201BEBC9" w:rsidR="008613E8" w:rsidRDefault="007E0BCA">
    <w:pPr>
      <w:pStyle w:val="Footer"/>
    </w:pPr>
    <w:r>
      <w:t>Generic Primary Care Referral Form V1</w:t>
    </w:r>
    <w:r w:rsidR="00266BD6">
      <w:tab/>
      <w:t xml:space="preserve"> April 26</w:t>
    </w:r>
    <w:r w:rsidR="00266BD6">
      <w:tab/>
    </w:r>
    <w:r w:rsidR="00A711C4">
      <w:rPr>
        <w:noProof/>
      </w:rPr>
      <w:drawing>
        <wp:inline distT="0" distB="0" distL="0" distR="0" wp14:anchorId="376F50A8" wp14:editId="639FE005">
          <wp:extent cx="2362200" cy="669770"/>
          <wp:effectExtent l="0" t="0" r="0" b="0"/>
          <wp:docPr id="2" name="Picture 1" descr="Rjah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jah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372" cy="677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BBC7" w14:textId="77777777" w:rsidR="00D72984" w:rsidRDefault="00D72984" w:rsidP="00FA296C">
      <w:pPr>
        <w:spacing w:after="0" w:line="240" w:lineRule="auto"/>
      </w:pPr>
      <w:r>
        <w:separator/>
      </w:r>
    </w:p>
  </w:footnote>
  <w:footnote w:type="continuationSeparator" w:id="0">
    <w:p w14:paraId="1C4FFBED" w14:textId="77777777" w:rsidR="00D72984" w:rsidRDefault="00D72984" w:rsidP="00FA2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020C"/>
    <w:multiLevelType w:val="hybridMultilevel"/>
    <w:tmpl w:val="85DCBF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A5B"/>
    <w:multiLevelType w:val="hybridMultilevel"/>
    <w:tmpl w:val="97505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82B86"/>
    <w:multiLevelType w:val="multilevel"/>
    <w:tmpl w:val="FA00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F62F8C"/>
    <w:multiLevelType w:val="hybridMultilevel"/>
    <w:tmpl w:val="B2808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11362"/>
    <w:multiLevelType w:val="hybridMultilevel"/>
    <w:tmpl w:val="0B96D0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16C13"/>
    <w:multiLevelType w:val="hybridMultilevel"/>
    <w:tmpl w:val="FBFCB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E73BF"/>
    <w:multiLevelType w:val="hybridMultilevel"/>
    <w:tmpl w:val="7D242D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26EC9"/>
    <w:multiLevelType w:val="multilevel"/>
    <w:tmpl w:val="C65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4961879">
    <w:abstractNumId w:val="1"/>
  </w:num>
  <w:num w:numId="2" w16cid:durableId="1672296944">
    <w:abstractNumId w:val="5"/>
  </w:num>
  <w:num w:numId="3" w16cid:durableId="1000893210">
    <w:abstractNumId w:val="4"/>
  </w:num>
  <w:num w:numId="4" w16cid:durableId="819346686">
    <w:abstractNumId w:val="3"/>
  </w:num>
  <w:num w:numId="5" w16cid:durableId="1132405037">
    <w:abstractNumId w:val="7"/>
  </w:num>
  <w:num w:numId="6" w16cid:durableId="368535548">
    <w:abstractNumId w:val="2"/>
  </w:num>
  <w:num w:numId="7" w16cid:durableId="1461806379">
    <w:abstractNumId w:val="0"/>
  </w:num>
  <w:num w:numId="8" w16cid:durableId="1594819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6C"/>
    <w:rsid w:val="00046010"/>
    <w:rsid w:val="00075B7D"/>
    <w:rsid w:val="00097717"/>
    <w:rsid w:val="000A042D"/>
    <w:rsid w:val="000A2C6F"/>
    <w:rsid w:val="000F3B5E"/>
    <w:rsid w:val="001364CE"/>
    <w:rsid w:val="0013790F"/>
    <w:rsid w:val="00154D90"/>
    <w:rsid w:val="0021281F"/>
    <w:rsid w:val="002645DF"/>
    <w:rsid w:val="00266BD6"/>
    <w:rsid w:val="002873ED"/>
    <w:rsid w:val="002A495A"/>
    <w:rsid w:val="002E2926"/>
    <w:rsid w:val="002F4D7C"/>
    <w:rsid w:val="00300211"/>
    <w:rsid w:val="00322ECF"/>
    <w:rsid w:val="0036148C"/>
    <w:rsid w:val="003C5292"/>
    <w:rsid w:val="003D0AF2"/>
    <w:rsid w:val="003E6C20"/>
    <w:rsid w:val="003F355A"/>
    <w:rsid w:val="0040184F"/>
    <w:rsid w:val="004158CE"/>
    <w:rsid w:val="00464C4E"/>
    <w:rsid w:val="004801DB"/>
    <w:rsid w:val="00490670"/>
    <w:rsid w:val="004975CD"/>
    <w:rsid w:val="004B0842"/>
    <w:rsid w:val="004B35E9"/>
    <w:rsid w:val="004E4EE6"/>
    <w:rsid w:val="004E751F"/>
    <w:rsid w:val="004F1337"/>
    <w:rsid w:val="00530E47"/>
    <w:rsid w:val="00561144"/>
    <w:rsid w:val="00565C5C"/>
    <w:rsid w:val="00611F44"/>
    <w:rsid w:val="00644C66"/>
    <w:rsid w:val="006B714D"/>
    <w:rsid w:val="007276CC"/>
    <w:rsid w:val="00765741"/>
    <w:rsid w:val="00771DBE"/>
    <w:rsid w:val="007B2F2F"/>
    <w:rsid w:val="007C58CB"/>
    <w:rsid w:val="007E0053"/>
    <w:rsid w:val="007E0BCA"/>
    <w:rsid w:val="00802FA4"/>
    <w:rsid w:val="00825237"/>
    <w:rsid w:val="008613E8"/>
    <w:rsid w:val="008954D9"/>
    <w:rsid w:val="008A5793"/>
    <w:rsid w:val="008B3953"/>
    <w:rsid w:val="008C3C91"/>
    <w:rsid w:val="00901842"/>
    <w:rsid w:val="00972406"/>
    <w:rsid w:val="00977068"/>
    <w:rsid w:val="009C0F82"/>
    <w:rsid w:val="00A05A3D"/>
    <w:rsid w:val="00A3507C"/>
    <w:rsid w:val="00A46180"/>
    <w:rsid w:val="00A50FFE"/>
    <w:rsid w:val="00A62896"/>
    <w:rsid w:val="00A658C8"/>
    <w:rsid w:val="00A665E1"/>
    <w:rsid w:val="00A711C4"/>
    <w:rsid w:val="00AD7DC4"/>
    <w:rsid w:val="00B224DD"/>
    <w:rsid w:val="00B25084"/>
    <w:rsid w:val="00B87050"/>
    <w:rsid w:val="00C02BDA"/>
    <w:rsid w:val="00CC75BB"/>
    <w:rsid w:val="00CE7233"/>
    <w:rsid w:val="00D0637F"/>
    <w:rsid w:val="00D3371E"/>
    <w:rsid w:val="00D470F0"/>
    <w:rsid w:val="00D72984"/>
    <w:rsid w:val="00DC42F3"/>
    <w:rsid w:val="00DD62C9"/>
    <w:rsid w:val="00E24DB2"/>
    <w:rsid w:val="00E4093D"/>
    <w:rsid w:val="00E43C2C"/>
    <w:rsid w:val="00E76A14"/>
    <w:rsid w:val="00E7732C"/>
    <w:rsid w:val="00F051DC"/>
    <w:rsid w:val="00F16DB2"/>
    <w:rsid w:val="00F423F6"/>
    <w:rsid w:val="00FA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08327"/>
  <w15:chartTrackingRefBased/>
  <w15:docId w15:val="{5FC2A6A6-8CF2-4837-87DB-3640500B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2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9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2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96C"/>
  </w:style>
  <w:style w:type="paragraph" w:styleId="Footer">
    <w:name w:val="footer"/>
    <w:basedOn w:val="Normal"/>
    <w:link w:val="FooterChar"/>
    <w:uiPriority w:val="99"/>
    <w:unhideWhenUsed/>
    <w:rsid w:val="00FA2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96C"/>
  </w:style>
  <w:style w:type="table" w:styleId="TableGrid">
    <w:name w:val="Table Grid"/>
    <w:basedOn w:val="TableNormal"/>
    <w:uiPriority w:val="39"/>
    <w:rsid w:val="00A0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76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jah.tumour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CRIBB, Gillian (THE ROBERT JONES AND AGNES HUNT ORTHOPAEDIC HOSPITAL NHS FOUNDATION TRUST)</dc:creator>
  <cp:keywords/>
  <dc:description/>
  <cp:lastModifiedBy>CRIBB, Gillian (THE ROBERT JONES AND AGNES HUNT ORTHOPAEDIC HOSPITAL)</cp:lastModifiedBy>
  <cp:revision>11</cp:revision>
  <cp:lastPrinted>2024-07-15T16:12:00Z</cp:lastPrinted>
  <dcterms:created xsi:type="dcterms:W3CDTF">2026-04-28T10:12:00Z</dcterms:created>
  <dcterms:modified xsi:type="dcterms:W3CDTF">2026-06-02T09:03:00Z</dcterms:modified>
</cp:coreProperties>
</file>